
<file path=[Content_Types].xml><?xml version="1.0" encoding="utf-8"?>
<Types xmlns="http://schemas.openxmlformats.org/package/2006/content-types">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436563" w14:textId="77777777" w:rsidR="00CF7C1A" w:rsidRDefault="00000000">
      <w:pPr>
        <w:pBdr>
          <w:top w:val="nil"/>
          <w:left w:val="nil"/>
          <w:bottom w:val="nil"/>
          <w:right w:val="nil"/>
          <w:between w:val="nil"/>
        </w:pBdr>
        <w:jc w:val="both"/>
        <w:rPr>
          <w:rFonts w:ascii="Roboto" w:eastAsia="Roboto" w:hAnsi="Roboto" w:cs="Roboto"/>
          <w:b/>
          <w:color w:val="000000"/>
          <w:sz w:val="22"/>
          <w:szCs w:val="22"/>
        </w:rPr>
      </w:pPr>
      <w:r>
        <w:rPr>
          <w:rFonts w:ascii="Roboto" w:eastAsia="Roboto" w:hAnsi="Roboto" w:cs="Roboto"/>
          <w:b/>
          <w:noProof/>
          <w:color w:val="000000"/>
          <w:sz w:val="22"/>
          <w:szCs w:val="22"/>
        </w:rPr>
        <w:drawing>
          <wp:inline distT="0" distB="0" distL="0" distR="0" wp14:anchorId="5F492805" wp14:editId="14913CDB">
            <wp:extent cx="2217292" cy="1108646"/>
            <wp:effectExtent l="0" t="0" r="0" b="0"/>
            <wp:docPr id="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6"/>
                    <a:srcRect/>
                    <a:stretch>
                      <a:fillRect/>
                    </a:stretch>
                  </pic:blipFill>
                  <pic:spPr>
                    <a:xfrm>
                      <a:off x="0" y="0"/>
                      <a:ext cx="2217292" cy="1108646"/>
                    </a:xfrm>
                    <a:prstGeom prst="rect">
                      <a:avLst/>
                    </a:prstGeom>
                    <a:ln/>
                  </pic:spPr>
                </pic:pic>
              </a:graphicData>
            </a:graphic>
          </wp:inline>
        </w:drawing>
      </w:r>
    </w:p>
    <w:p w14:paraId="57958585" w14:textId="77777777" w:rsidR="00CF7C1A" w:rsidRDefault="00CF7C1A">
      <w:pPr>
        <w:pBdr>
          <w:top w:val="nil"/>
          <w:left w:val="nil"/>
          <w:bottom w:val="nil"/>
          <w:right w:val="nil"/>
          <w:between w:val="nil"/>
        </w:pBdr>
        <w:jc w:val="both"/>
        <w:rPr>
          <w:rFonts w:ascii="Roboto" w:eastAsia="Roboto" w:hAnsi="Roboto" w:cs="Roboto"/>
          <w:color w:val="000000"/>
          <w:sz w:val="22"/>
          <w:szCs w:val="22"/>
        </w:rPr>
      </w:pPr>
    </w:p>
    <w:p w14:paraId="1E301137" w14:textId="77777777" w:rsidR="00CF7C1A" w:rsidRDefault="00CF7C1A">
      <w:pPr>
        <w:rPr>
          <w:rFonts w:ascii="Roboto" w:eastAsia="Roboto" w:hAnsi="Roboto" w:cs="Roboto"/>
        </w:rPr>
      </w:pPr>
    </w:p>
    <w:p w14:paraId="351132EA" w14:textId="77777777" w:rsidR="00CF7C1A" w:rsidRDefault="00000000">
      <w:pPr>
        <w:pBdr>
          <w:top w:val="nil"/>
          <w:left w:val="nil"/>
          <w:bottom w:val="nil"/>
          <w:right w:val="nil"/>
          <w:between w:val="nil"/>
        </w:pBdr>
        <w:jc w:val="both"/>
        <w:rPr>
          <w:rFonts w:ascii="Roboto" w:eastAsia="Roboto" w:hAnsi="Roboto" w:cs="Roboto"/>
          <w:color w:val="000000"/>
          <w:sz w:val="22"/>
          <w:szCs w:val="22"/>
        </w:rPr>
      </w:pPr>
      <w:r>
        <w:rPr>
          <w:rFonts w:ascii="Roboto" w:eastAsia="Roboto" w:hAnsi="Roboto" w:cs="Roboto"/>
          <w:b/>
          <w:color w:val="000000"/>
          <w:sz w:val="22"/>
          <w:szCs w:val="22"/>
        </w:rPr>
        <w:t>TCIC© (Technique de Confirmation Intuitive et Corporelle) -</w:t>
      </w:r>
      <w:r>
        <w:rPr>
          <w:rFonts w:ascii="Roboto" w:eastAsia="Roboto" w:hAnsi="Roboto" w:cs="Roboto"/>
          <w:color w:val="000000"/>
          <w:sz w:val="22"/>
          <w:szCs w:val="22"/>
        </w:rPr>
        <w:t xml:space="preserve"> </w:t>
      </w:r>
      <w:r>
        <w:rPr>
          <w:rFonts w:ascii="Roboto" w:eastAsia="Roboto" w:hAnsi="Roboto" w:cs="Roboto"/>
          <w:b/>
          <w:color w:val="000000"/>
          <w:sz w:val="22"/>
          <w:szCs w:val="22"/>
        </w:rPr>
        <w:t>Découvrir la liberté d’être soi</w:t>
      </w:r>
    </w:p>
    <w:p w14:paraId="6FDAFCDE" w14:textId="77777777" w:rsidR="00CF7C1A" w:rsidRDefault="00CF7C1A">
      <w:pPr>
        <w:pBdr>
          <w:top w:val="nil"/>
          <w:left w:val="nil"/>
          <w:bottom w:val="nil"/>
          <w:right w:val="nil"/>
          <w:between w:val="nil"/>
        </w:pBdr>
        <w:jc w:val="both"/>
        <w:rPr>
          <w:rFonts w:ascii="Roboto" w:eastAsia="Roboto" w:hAnsi="Roboto" w:cs="Roboto"/>
          <w:color w:val="000000"/>
          <w:sz w:val="22"/>
          <w:szCs w:val="22"/>
        </w:rPr>
      </w:pPr>
    </w:p>
    <w:p w14:paraId="3F23C3E3" w14:textId="77777777" w:rsidR="00CF7C1A" w:rsidRDefault="00000000">
      <w:pPr>
        <w:pBdr>
          <w:top w:val="nil"/>
          <w:left w:val="nil"/>
          <w:bottom w:val="nil"/>
          <w:right w:val="nil"/>
          <w:between w:val="nil"/>
        </w:pBdr>
        <w:jc w:val="both"/>
        <w:rPr>
          <w:rFonts w:ascii="Roboto" w:eastAsia="Roboto" w:hAnsi="Roboto" w:cs="Roboto"/>
          <w:color w:val="000000"/>
          <w:sz w:val="22"/>
          <w:szCs w:val="22"/>
        </w:rPr>
      </w:pPr>
      <w:r>
        <w:rPr>
          <w:rFonts w:ascii="Roboto" w:eastAsia="Roboto" w:hAnsi="Roboto" w:cs="Roboto"/>
          <w:color w:val="000000"/>
          <w:sz w:val="22"/>
          <w:szCs w:val="22"/>
        </w:rPr>
        <w:t xml:space="preserve">Créée en 2004 par Delphine </w:t>
      </w:r>
      <w:proofErr w:type="spellStart"/>
      <w:r>
        <w:rPr>
          <w:rFonts w:ascii="Roboto" w:eastAsia="Roboto" w:hAnsi="Roboto" w:cs="Roboto"/>
          <w:color w:val="000000"/>
          <w:sz w:val="22"/>
          <w:szCs w:val="22"/>
        </w:rPr>
        <w:t>Eliet</w:t>
      </w:r>
      <w:proofErr w:type="spellEnd"/>
      <w:r>
        <w:rPr>
          <w:rFonts w:ascii="Roboto" w:eastAsia="Roboto" w:hAnsi="Roboto" w:cs="Roboto"/>
          <w:color w:val="000000"/>
          <w:sz w:val="22"/>
          <w:szCs w:val="22"/>
        </w:rPr>
        <w:t xml:space="preserve">, la TCIC© (Technique de Confirmation Intuitive et Corporelle) repose sur une pédagogie simple : utiliser </w:t>
      </w:r>
      <w:r>
        <w:rPr>
          <w:rFonts w:ascii="Roboto" w:eastAsia="Roboto" w:hAnsi="Roboto" w:cs="Roboto"/>
          <w:b/>
          <w:color w:val="000000"/>
          <w:sz w:val="22"/>
          <w:szCs w:val="22"/>
        </w:rPr>
        <w:t>l’art de jouer</w:t>
      </w:r>
      <w:r>
        <w:rPr>
          <w:rFonts w:ascii="Roboto" w:eastAsia="Roboto" w:hAnsi="Roboto" w:cs="Roboto"/>
          <w:color w:val="000000"/>
          <w:sz w:val="22"/>
          <w:szCs w:val="22"/>
        </w:rPr>
        <w:t xml:space="preserve"> et </w:t>
      </w:r>
      <w:r>
        <w:rPr>
          <w:rFonts w:ascii="Roboto" w:eastAsia="Roboto" w:hAnsi="Roboto" w:cs="Roboto"/>
          <w:b/>
          <w:color w:val="000000"/>
          <w:sz w:val="22"/>
          <w:szCs w:val="22"/>
        </w:rPr>
        <w:t>l’imagination</w:t>
      </w:r>
      <w:r>
        <w:rPr>
          <w:rFonts w:ascii="Roboto" w:eastAsia="Roboto" w:hAnsi="Roboto" w:cs="Roboto"/>
          <w:color w:val="000000"/>
          <w:sz w:val="22"/>
          <w:szCs w:val="22"/>
        </w:rPr>
        <w:t xml:space="preserve"> pour </w:t>
      </w:r>
      <w:r>
        <w:rPr>
          <w:rFonts w:ascii="Roboto" w:eastAsia="Roboto" w:hAnsi="Roboto" w:cs="Roboto"/>
          <w:b/>
          <w:color w:val="000000"/>
          <w:sz w:val="22"/>
          <w:szCs w:val="22"/>
        </w:rPr>
        <w:t xml:space="preserve">se libérer </w:t>
      </w:r>
      <w:sdt>
        <w:sdtPr>
          <w:tag w:val="goog_rdk_0"/>
          <w:id w:val="-1720112645"/>
        </w:sdtPr>
        <w:sdtContent>
          <w:r>
            <w:rPr>
              <w:rFonts w:ascii="Arial" w:eastAsia="Arial" w:hAnsi="Arial" w:cs="Arial"/>
              <w:color w:val="000000"/>
              <w:sz w:val="22"/>
              <w:szCs w:val="22"/>
            </w:rPr>
            <w:t xml:space="preserve">de ses croyances limitantes et déconstruire les forteresses de l’esprit. Le stagiaire apprend </w:t>
          </w:r>
          <w:proofErr w:type="spellStart"/>
          <w:r>
            <w:rPr>
              <w:rFonts w:ascii="Arial" w:eastAsia="Arial" w:hAnsi="Arial" w:cs="Arial"/>
              <w:color w:val="000000"/>
              <w:sz w:val="22"/>
              <w:szCs w:val="22"/>
            </w:rPr>
            <w:t>a</w:t>
          </w:r>
          <w:proofErr w:type="spellEnd"/>
          <w:r>
            <w:rPr>
              <w:rFonts w:ascii="Arial" w:eastAsia="Arial" w:hAnsi="Arial" w:cs="Arial"/>
              <w:color w:val="000000"/>
              <w:sz w:val="22"/>
              <w:szCs w:val="22"/>
            </w:rPr>
            <w:t>̀ faire confiance à ses émotions, à les utiliser comme une énergie créative. Il est encouragé à déployer sa rapidité et sa souplesse, ses capacités à interagir que ce soit en public ou privé.</w:t>
          </w:r>
        </w:sdtContent>
      </w:sdt>
    </w:p>
    <w:p w14:paraId="5A1EC33D" w14:textId="77777777" w:rsidR="00CF7C1A" w:rsidRDefault="00CF7C1A">
      <w:pPr>
        <w:rPr>
          <w:rFonts w:ascii="Roboto" w:eastAsia="Roboto" w:hAnsi="Roboto" w:cs="Roboto"/>
        </w:rPr>
      </w:pPr>
    </w:p>
    <w:p w14:paraId="6934EAF3" w14:textId="77777777" w:rsidR="00CF7C1A" w:rsidRDefault="00CF7C1A">
      <w:pPr>
        <w:rPr>
          <w:rFonts w:ascii="Roboto" w:eastAsia="Roboto" w:hAnsi="Roboto" w:cs="Roboto"/>
        </w:rPr>
      </w:pPr>
    </w:p>
    <w:p w14:paraId="2E266CC8" w14:textId="77777777" w:rsidR="00CF7C1A" w:rsidRDefault="00CF7C1A">
      <w:pPr>
        <w:rPr>
          <w:rFonts w:ascii="Roboto" w:eastAsia="Roboto" w:hAnsi="Roboto" w:cs="Roboto"/>
        </w:rPr>
      </w:pPr>
    </w:p>
    <w:p w14:paraId="1327FBD7" w14:textId="77777777" w:rsidR="00CF7C1A" w:rsidRDefault="00CF7C1A">
      <w:pPr>
        <w:rPr>
          <w:rFonts w:ascii="Roboto" w:eastAsia="Roboto" w:hAnsi="Roboto" w:cs="Roboto"/>
        </w:rPr>
      </w:pPr>
    </w:p>
    <w:p w14:paraId="7FF53002" w14:textId="77777777" w:rsidR="00CF7C1A" w:rsidRDefault="00CF7C1A">
      <w:pPr>
        <w:pBdr>
          <w:top w:val="single" w:sz="4" w:space="1" w:color="000000"/>
          <w:bottom w:val="single" w:sz="4" w:space="1" w:color="000000"/>
        </w:pBdr>
        <w:rPr>
          <w:rFonts w:ascii="Roboto" w:eastAsia="Roboto" w:hAnsi="Roboto" w:cs="Roboto"/>
        </w:rPr>
      </w:pPr>
    </w:p>
    <w:p w14:paraId="7C3FB2CF" w14:textId="77777777" w:rsidR="00CF7C1A" w:rsidRDefault="00000000">
      <w:pPr>
        <w:pBdr>
          <w:top w:val="single" w:sz="4" w:space="1" w:color="000000"/>
          <w:bottom w:val="single" w:sz="4" w:space="1" w:color="000000"/>
        </w:pBdr>
        <w:jc w:val="center"/>
        <w:rPr>
          <w:rFonts w:ascii="Roboto" w:eastAsia="Roboto" w:hAnsi="Roboto" w:cs="Roboto"/>
        </w:rPr>
      </w:pPr>
      <w:r>
        <w:rPr>
          <w:rFonts w:ascii="Roboto" w:eastAsia="Roboto" w:hAnsi="Roboto" w:cs="Roboto"/>
        </w:rPr>
        <w:t xml:space="preserve">DESCRIPTIF STAGE </w:t>
      </w:r>
    </w:p>
    <w:p w14:paraId="32BBB998" w14:textId="77777777" w:rsidR="00CF7C1A" w:rsidRDefault="00000000">
      <w:pPr>
        <w:pBdr>
          <w:top w:val="single" w:sz="4" w:space="1" w:color="000000"/>
          <w:bottom w:val="single" w:sz="4" w:space="1" w:color="000000"/>
        </w:pBdr>
        <w:jc w:val="center"/>
        <w:rPr>
          <w:rFonts w:ascii="Roboto" w:eastAsia="Roboto" w:hAnsi="Roboto" w:cs="Roboto"/>
        </w:rPr>
      </w:pPr>
      <w:r>
        <w:rPr>
          <w:rFonts w:ascii="Roboto" w:eastAsia="Roboto" w:hAnsi="Roboto" w:cs="Roboto"/>
        </w:rPr>
        <w:t>« LE JEU A TRAVERS LA TECHNIQUE DE CONFIRMATION INTUITIVE ET CORPORELLE »</w:t>
      </w:r>
    </w:p>
    <w:p w14:paraId="66CBC293" w14:textId="77777777" w:rsidR="00CF7C1A" w:rsidRDefault="00CF7C1A">
      <w:pPr>
        <w:pBdr>
          <w:top w:val="single" w:sz="4" w:space="1" w:color="000000"/>
          <w:bottom w:val="single" w:sz="4" w:space="1" w:color="000000"/>
        </w:pBdr>
        <w:jc w:val="center"/>
        <w:rPr>
          <w:rFonts w:ascii="Roboto" w:eastAsia="Roboto" w:hAnsi="Roboto" w:cs="Roboto"/>
        </w:rPr>
      </w:pPr>
    </w:p>
    <w:p w14:paraId="31F470BF" w14:textId="77777777" w:rsidR="00CF7C1A" w:rsidRDefault="00CF7C1A">
      <w:pPr>
        <w:pBdr>
          <w:top w:val="single" w:sz="4" w:space="1" w:color="000000"/>
          <w:bottom w:val="single" w:sz="4" w:space="1" w:color="000000"/>
        </w:pBdr>
        <w:jc w:val="center"/>
        <w:rPr>
          <w:rFonts w:ascii="Roboto" w:eastAsia="Roboto" w:hAnsi="Roboto" w:cs="Roboto"/>
        </w:rPr>
      </w:pPr>
    </w:p>
    <w:p w14:paraId="09962615" w14:textId="77777777" w:rsidR="00CF7C1A" w:rsidRDefault="00CF7C1A">
      <w:pPr>
        <w:jc w:val="center"/>
        <w:rPr>
          <w:rFonts w:ascii="Roboto" w:eastAsia="Roboto" w:hAnsi="Roboto" w:cs="Roboto"/>
        </w:rPr>
      </w:pPr>
    </w:p>
    <w:p w14:paraId="603FAD2C" w14:textId="77777777" w:rsidR="00CF7C1A" w:rsidRDefault="00CF7C1A">
      <w:pPr>
        <w:jc w:val="center"/>
        <w:rPr>
          <w:rFonts w:ascii="Roboto" w:eastAsia="Roboto" w:hAnsi="Roboto" w:cs="Roboto"/>
        </w:rPr>
      </w:pPr>
    </w:p>
    <w:p w14:paraId="05E35E02" w14:textId="77777777" w:rsidR="00CF7C1A" w:rsidRDefault="00000000">
      <w:pPr>
        <w:jc w:val="center"/>
        <w:rPr>
          <w:rFonts w:ascii="Roboto" w:eastAsia="Roboto" w:hAnsi="Roboto" w:cs="Roboto"/>
        </w:rPr>
      </w:pPr>
      <w:r>
        <w:rPr>
          <w:rFonts w:ascii="Roboto" w:eastAsia="Roboto" w:hAnsi="Roboto" w:cs="Roboto"/>
        </w:rPr>
        <w:t>30 heures de formation / 5 jours</w:t>
      </w:r>
    </w:p>
    <w:p w14:paraId="7E9A3137" w14:textId="77777777" w:rsidR="00CF7C1A" w:rsidRDefault="00CF7C1A">
      <w:pPr>
        <w:pBdr>
          <w:top w:val="nil"/>
          <w:left w:val="nil"/>
          <w:bottom w:val="nil"/>
          <w:right w:val="nil"/>
          <w:between w:val="nil"/>
        </w:pBdr>
        <w:jc w:val="both"/>
        <w:rPr>
          <w:rFonts w:ascii="Roboto" w:eastAsia="Roboto" w:hAnsi="Roboto" w:cs="Roboto"/>
          <w:b/>
          <w:color w:val="000000"/>
          <w:sz w:val="22"/>
          <w:szCs w:val="22"/>
        </w:rPr>
      </w:pPr>
    </w:p>
    <w:p w14:paraId="7C5EF78C" w14:textId="77777777" w:rsidR="00CF7C1A" w:rsidRDefault="00CF7C1A">
      <w:pPr>
        <w:rPr>
          <w:rFonts w:ascii="Roboto" w:eastAsia="Roboto" w:hAnsi="Roboto" w:cs="Roboto"/>
        </w:rPr>
      </w:pPr>
    </w:p>
    <w:p w14:paraId="624BBDB4" w14:textId="77777777" w:rsidR="00CF7C1A" w:rsidRDefault="00000000">
      <w:pPr>
        <w:rPr>
          <w:rFonts w:ascii="Roboto" w:eastAsia="Roboto" w:hAnsi="Roboto" w:cs="Roboto"/>
        </w:rPr>
      </w:pPr>
      <w:r>
        <w:rPr>
          <w:rFonts w:ascii="Roboto" w:eastAsia="Roboto" w:hAnsi="Roboto" w:cs="Roboto"/>
          <w:b/>
          <w:color w:val="000000"/>
          <w:u w:val="single"/>
        </w:rPr>
        <w:t>Grand objectif du stage </w:t>
      </w:r>
    </w:p>
    <w:p w14:paraId="0EB9885F" w14:textId="77777777" w:rsidR="00CF7C1A" w:rsidRDefault="00000000">
      <w:pPr>
        <w:rPr>
          <w:rFonts w:ascii="Roboto" w:eastAsia="Roboto" w:hAnsi="Roboto" w:cs="Roboto"/>
        </w:rPr>
      </w:pPr>
      <w:r>
        <w:rPr>
          <w:rFonts w:ascii="Roboto" w:eastAsia="Roboto" w:hAnsi="Roboto" w:cs="Roboto"/>
          <w:b/>
          <w:color w:val="000000"/>
        </w:rPr>
        <w:t>Découvrir/S’Offrir le plaisir, la joie et la richesse de traverser des expériences physiques nouvelles à travers et grâce au jeu </w:t>
      </w:r>
    </w:p>
    <w:p w14:paraId="7EB16027" w14:textId="77777777" w:rsidR="00CF7C1A" w:rsidRDefault="00CF7C1A">
      <w:pPr>
        <w:rPr>
          <w:rFonts w:ascii="Roboto" w:eastAsia="Roboto" w:hAnsi="Roboto" w:cs="Roboto"/>
        </w:rPr>
      </w:pPr>
    </w:p>
    <w:p w14:paraId="75C2A87C" w14:textId="77777777" w:rsidR="00CF7C1A" w:rsidRDefault="00CF7C1A">
      <w:pPr>
        <w:rPr>
          <w:rFonts w:ascii="Roboto" w:eastAsia="Roboto" w:hAnsi="Roboto" w:cs="Roboto"/>
        </w:rPr>
      </w:pPr>
    </w:p>
    <w:p w14:paraId="47C681AD" w14:textId="77777777" w:rsidR="00CF7C1A" w:rsidRDefault="00000000">
      <w:pPr>
        <w:rPr>
          <w:rFonts w:ascii="Roboto" w:eastAsia="Roboto" w:hAnsi="Roboto" w:cs="Roboto"/>
        </w:rPr>
      </w:pPr>
      <w:r>
        <w:rPr>
          <w:rFonts w:ascii="Roboto" w:eastAsia="Roboto" w:hAnsi="Roboto" w:cs="Roboto"/>
          <w:color w:val="000000"/>
          <w:u w:val="single"/>
        </w:rPr>
        <w:t>Objectifs </w:t>
      </w:r>
      <w:r>
        <w:rPr>
          <w:rFonts w:ascii="Roboto" w:eastAsia="Roboto" w:hAnsi="Roboto" w:cs="Roboto"/>
          <w:color w:val="000000"/>
        </w:rPr>
        <w:t>: </w:t>
      </w:r>
    </w:p>
    <w:p w14:paraId="2569A197" w14:textId="77777777" w:rsidR="00CF7C1A" w:rsidRDefault="00000000">
      <w:pPr>
        <w:numPr>
          <w:ilvl w:val="0"/>
          <w:numId w:val="1"/>
        </w:numPr>
        <w:rPr>
          <w:rFonts w:ascii="Roboto" w:eastAsia="Roboto" w:hAnsi="Roboto" w:cs="Roboto"/>
          <w:color w:val="000000"/>
        </w:rPr>
      </w:pPr>
      <w:r>
        <w:rPr>
          <w:rFonts w:ascii="Roboto" w:eastAsia="Roboto" w:hAnsi="Roboto" w:cs="Roboto"/>
          <w:color w:val="000000"/>
        </w:rPr>
        <w:t xml:space="preserve">Que les stagiaires gagnent </w:t>
      </w:r>
      <w:r>
        <w:rPr>
          <w:rFonts w:ascii="Roboto" w:eastAsia="Roboto" w:hAnsi="Roboto" w:cs="Roboto"/>
          <w:i/>
          <w:color w:val="000000"/>
        </w:rPr>
        <w:t xml:space="preserve">tous </w:t>
      </w:r>
      <w:r>
        <w:rPr>
          <w:rFonts w:ascii="Roboto" w:eastAsia="Roboto" w:hAnsi="Roboto" w:cs="Roboto"/>
          <w:color w:val="000000"/>
        </w:rPr>
        <w:t>en liberté et en espace intérieur </w:t>
      </w:r>
    </w:p>
    <w:p w14:paraId="6068EC3B" w14:textId="77777777" w:rsidR="00CF7C1A" w:rsidRDefault="00000000">
      <w:pPr>
        <w:numPr>
          <w:ilvl w:val="0"/>
          <w:numId w:val="1"/>
        </w:numPr>
        <w:rPr>
          <w:rFonts w:ascii="Roboto" w:eastAsia="Roboto" w:hAnsi="Roboto" w:cs="Roboto"/>
          <w:color w:val="000000"/>
        </w:rPr>
      </w:pPr>
      <w:r>
        <w:rPr>
          <w:rFonts w:ascii="Roboto" w:eastAsia="Roboto" w:hAnsi="Roboto" w:cs="Roboto"/>
          <w:color w:val="000000"/>
        </w:rPr>
        <w:t xml:space="preserve">Qu’ils soient plus curieux, plus riches et plus respectueux de leur environnement et de l’humanité </w:t>
      </w:r>
    </w:p>
    <w:p w14:paraId="343B6D20" w14:textId="77777777" w:rsidR="00CF7C1A" w:rsidRDefault="00000000">
      <w:pPr>
        <w:numPr>
          <w:ilvl w:val="0"/>
          <w:numId w:val="1"/>
        </w:numPr>
        <w:rPr>
          <w:rFonts w:ascii="Roboto" w:eastAsia="Roboto" w:hAnsi="Roboto" w:cs="Roboto"/>
          <w:color w:val="000000"/>
        </w:rPr>
      </w:pPr>
      <w:r>
        <w:rPr>
          <w:rFonts w:ascii="Roboto" w:eastAsia="Roboto" w:hAnsi="Roboto" w:cs="Roboto"/>
          <w:color w:val="000000"/>
        </w:rPr>
        <w:t>Qu’ils repartent avec de vrais outils et compréhensions sur la joie et le jeu </w:t>
      </w:r>
    </w:p>
    <w:p w14:paraId="66D6285C" w14:textId="77777777" w:rsidR="00CF7C1A" w:rsidRDefault="00CF7C1A">
      <w:pPr>
        <w:spacing w:after="240"/>
        <w:rPr>
          <w:rFonts w:ascii="Roboto" w:eastAsia="Roboto" w:hAnsi="Roboto" w:cs="Roboto"/>
        </w:rPr>
      </w:pPr>
    </w:p>
    <w:p w14:paraId="40D7330E" w14:textId="77777777" w:rsidR="00CF7C1A" w:rsidRDefault="00000000">
      <w:pPr>
        <w:rPr>
          <w:rFonts w:ascii="Roboto" w:eastAsia="Roboto" w:hAnsi="Roboto" w:cs="Roboto"/>
        </w:rPr>
      </w:pPr>
      <w:r>
        <w:rPr>
          <w:rFonts w:ascii="Roboto" w:eastAsia="Roboto" w:hAnsi="Roboto" w:cs="Roboto"/>
          <w:color w:val="000000"/>
          <w:u w:val="single"/>
        </w:rPr>
        <w:t>Les notions : </w:t>
      </w:r>
    </w:p>
    <w:p w14:paraId="1ACE6D90" w14:textId="77777777" w:rsidR="00CF7C1A" w:rsidRDefault="00000000">
      <w:pPr>
        <w:rPr>
          <w:rFonts w:ascii="Roboto" w:eastAsia="Roboto" w:hAnsi="Roboto" w:cs="Roboto"/>
        </w:rPr>
      </w:pPr>
      <w:r>
        <w:rPr>
          <w:rFonts w:ascii="Roboto" w:eastAsia="Roboto" w:hAnsi="Roboto" w:cs="Roboto"/>
          <w:color w:val="000000"/>
        </w:rPr>
        <w:t>Donner / Recevoir</w:t>
      </w:r>
    </w:p>
    <w:p w14:paraId="7C4E001B" w14:textId="77777777" w:rsidR="00CF7C1A" w:rsidRDefault="00000000">
      <w:pPr>
        <w:rPr>
          <w:rFonts w:ascii="Roboto" w:eastAsia="Roboto" w:hAnsi="Roboto" w:cs="Roboto"/>
        </w:rPr>
      </w:pPr>
      <w:r>
        <w:rPr>
          <w:rFonts w:ascii="Roboto" w:eastAsia="Roboto" w:hAnsi="Roboto" w:cs="Roboto"/>
          <w:color w:val="000000"/>
        </w:rPr>
        <w:t>Se laisser traverser par </w:t>
      </w:r>
    </w:p>
    <w:p w14:paraId="576700FF" w14:textId="77777777" w:rsidR="00CF7C1A" w:rsidRDefault="00000000">
      <w:pPr>
        <w:rPr>
          <w:rFonts w:ascii="Roboto" w:eastAsia="Roboto" w:hAnsi="Roboto" w:cs="Roboto"/>
        </w:rPr>
      </w:pPr>
      <w:r>
        <w:rPr>
          <w:rFonts w:ascii="Roboto" w:eastAsia="Roboto" w:hAnsi="Roboto" w:cs="Roboto"/>
          <w:color w:val="000000"/>
        </w:rPr>
        <w:t>Se laisser altérer par</w:t>
      </w:r>
    </w:p>
    <w:p w14:paraId="259E13C6" w14:textId="77777777" w:rsidR="00CF7C1A" w:rsidRDefault="00CF7C1A">
      <w:pPr>
        <w:rPr>
          <w:rFonts w:ascii="Roboto" w:eastAsia="Roboto" w:hAnsi="Roboto" w:cs="Roboto"/>
        </w:rPr>
      </w:pPr>
    </w:p>
    <w:p w14:paraId="3C69644D" w14:textId="77777777" w:rsidR="00CF7C1A" w:rsidRDefault="00000000">
      <w:pPr>
        <w:rPr>
          <w:rFonts w:ascii="Roboto" w:eastAsia="Roboto" w:hAnsi="Roboto" w:cs="Roboto"/>
        </w:rPr>
      </w:pPr>
      <w:r>
        <w:rPr>
          <w:rFonts w:ascii="Roboto" w:eastAsia="Roboto" w:hAnsi="Roboto" w:cs="Roboto"/>
          <w:color w:val="000000"/>
          <w:u w:val="single"/>
        </w:rPr>
        <w:t>Les outils :</w:t>
      </w:r>
    </w:p>
    <w:p w14:paraId="3239C1DA" w14:textId="77777777" w:rsidR="00CF7C1A" w:rsidRDefault="00000000">
      <w:pPr>
        <w:numPr>
          <w:ilvl w:val="0"/>
          <w:numId w:val="2"/>
        </w:numPr>
        <w:rPr>
          <w:rFonts w:ascii="Roboto" w:eastAsia="Roboto" w:hAnsi="Roboto" w:cs="Roboto"/>
          <w:color w:val="000000"/>
        </w:rPr>
      </w:pPr>
      <w:r>
        <w:rPr>
          <w:rFonts w:ascii="Roboto" w:eastAsia="Roboto" w:hAnsi="Roboto" w:cs="Roboto"/>
          <w:color w:val="000000"/>
        </w:rPr>
        <w:t>Bas du corps plus vivant : donc plus écouté et considéré / plus varié et plus fluide. Source d’impulsions et d’appuis (rapport au sol / Rapport à l’espace)</w:t>
      </w:r>
    </w:p>
    <w:p w14:paraId="6CCEA6E7" w14:textId="73B646A1" w:rsidR="00CF7C1A" w:rsidRDefault="00000000">
      <w:pPr>
        <w:numPr>
          <w:ilvl w:val="0"/>
          <w:numId w:val="2"/>
        </w:numPr>
        <w:rPr>
          <w:rFonts w:ascii="Roboto" w:eastAsia="Roboto" w:hAnsi="Roboto" w:cs="Roboto"/>
          <w:color w:val="000000"/>
        </w:rPr>
      </w:pPr>
      <w:r>
        <w:rPr>
          <w:rFonts w:ascii="Roboto" w:eastAsia="Roboto" w:hAnsi="Roboto" w:cs="Roboto"/>
          <w:color w:val="000000"/>
        </w:rPr>
        <w:t>Extrémités plus sensibles et précises </w:t>
      </w:r>
    </w:p>
    <w:p w14:paraId="4EE5DC89" w14:textId="5796E726" w:rsidR="00CF7C1A" w:rsidRDefault="0046556A">
      <w:pPr>
        <w:numPr>
          <w:ilvl w:val="0"/>
          <w:numId w:val="2"/>
        </w:numPr>
        <w:rPr>
          <w:rFonts w:ascii="Roboto" w:eastAsia="Roboto" w:hAnsi="Roboto" w:cs="Roboto"/>
          <w:color w:val="000000"/>
        </w:rPr>
      </w:pPr>
      <w:r>
        <w:rPr>
          <w:rFonts w:ascii="Roboto" w:eastAsia="Roboto" w:hAnsi="Roboto" w:cs="Roboto"/>
          <w:color w:val="000000"/>
        </w:rPr>
        <w:t>A</w:t>
      </w:r>
      <w:r w:rsidR="00000000">
        <w:rPr>
          <w:rFonts w:ascii="Roboto" w:eastAsia="Roboto" w:hAnsi="Roboto" w:cs="Roboto"/>
          <w:color w:val="000000"/>
        </w:rPr>
        <w:t>cuité </w:t>
      </w:r>
      <w:r>
        <w:rPr>
          <w:rFonts w:ascii="Roboto" w:eastAsia="Roboto" w:hAnsi="Roboto" w:cs="Roboto"/>
          <w:color w:val="000000"/>
        </w:rPr>
        <w:t xml:space="preserve">développée </w:t>
      </w:r>
      <w:r w:rsidR="00000000">
        <w:rPr>
          <w:rFonts w:ascii="Roboto" w:eastAsia="Roboto" w:hAnsi="Roboto" w:cs="Roboto"/>
          <w:color w:val="000000"/>
        </w:rPr>
        <w:t>: percevoir avec ce qu’il sent et laisser l’extérieur affecter les sensations </w:t>
      </w:r>
    </w:p>
    <w:p w14:paraId="634A4DE8" w14:textId="21B377F6" w:rsidR="00CF7C1A" w:rsidRDefault="0046556A">
      <w:pPr>
        <w:numPr>
          <w:ilvl w:val="0"/>
          <w:numId w:val="2"/>
        </w:numPr>
        <w:rPr>
          <w:rFonts w:ascii="Roboto" w:eastAsia="Roboto" w:hAnsi="Roboto" w:cs="Roboto"/>
          <w:color w:val="000000"/>
        </w:rPr>
      </w:pPr>
      <w:r>
        <w:rPr>
          <w:rFonts w:ascii="Roboto" w:eastAsia="Roboto" w:hAnsi="Roboto" w:cs="Roboto"/>
          <w:color w:val="000000"/>
        </w:rPr>
        <w:t>R</w:t>
      </w:r>
      <w:r w:rsidR="00000000">
        <w:rPr>
          <w:rFonts w:ascii="Roboto" w:eastAsia="Roboto" w:hAnsi="Roboto" w:cs="Roboto"/>
          <w:color w:val="000000"/>
        </w:rPr>
        <w:t>étentions </w:t>
      </w:r>
      <w:r>
        <w:rPr>
          <w:rFonts w:ascii="Roboto" w:eastAsia="Roboto" w:hAnsi="Roboto" w:cs="Roboto"/>
          <w:color w:val="000000"/>
        </w:rPr>
        <w:t xml:space="preserve">repérées et travaillées </w:t>
      </w:r>
      <w:r w:rsidR="00000000">
        <w:rPr>
          <w:rFonts w:ascii="Roboto" w:eastAsia="Roboto" w:hAnsi="Roboto" w:cs="Roboto"/>
          <w:color w:val="000000"/>
        </w:rPr>
        <w:t>: efforts / routines </w:t>
      </w:r>
    </w:p>
    <w:p w14:paraId="349BAAD4" w14:textId="77777777" w:rsidR="00CF7C1A" w:rsidRDefault="00000000">
      <w:pPr>
        <w:numPr>
          <w:ilvl w:val="0"/>
          <w:numId w:val="2"/>
        </w:numPr>
        <w:rPr>
          <w:rFonts w:ascii="Roboto" w:eastAsia="Roboto" w:hAnsi="Roboto" w:cs="Roboto"/>
          <w:color w:val="000000"/>
        </w:rPr>
      </w:pPr>
      <w:r>
        <w:rPr>
          <w:rFonts w:ascii="Roboto" w:eastAsia="Roboto" w:hAnsi="Roboto" w:cs="Roboto"/>
          <w:color w:val="000000"/>
        </w:rPr>
        <w:t xml:space="preserve">Laisser circuler (et se modifier) ses sensations, sentiments, humeurs, pensées dans le </w:t>
      </w:r>
      <w:proofErr w:type="gramStart"/>
      <w:r>
        <w:rPr>
          <w:rFonts w:ascii="Roboto" w:eastAsia="Roboto" w:hAnsi="Roboto" w:cs="Roboto"/>
          <w:color w:val="000000"/>
        </w:rPr>
        <w:t>corps</w:t>
      </w:r>
      <w:proofErr w:type="gramEnd"/>
      <w:r>
        <w:rPr>
          <w:rFonts w:ascii="Roboto" w:eastAsia="Roboto" w:hAnsi="Roboto" w:cs="Roboto"/>
          <w:color w:val="000000"/>
        </w:rPr>
        <w:t> : développer sa confiance pour l’intelligence de mon corps / &amp; vers l’extérieur : l’un nourrit l’autre (huit de l’infini) = source de communication</w:t>
      </w:r>
    </w:p>
    <w:p w14:paraId="52F54FEC" w14:textId="77777777" w:rsidR="00CF7C1A" w:rsidRDefault="00CF7C1A">
      <w:pPr>
        <w:rPr>
          <w:rFonts w:ascii="Roboto" w:eastAsia="Roboto" w:hAnsi="Roboto" w:cs="Roboto"/>
        </w:rPr>
      </w:pPr>
    </w:p>
    <w:p w14:paraId="2807E076" w14:textId="77777777" w:rsidR="00CF7C1A" w:rsidRDefault="00000000">
      <w:pPr>
        <w:rPr>
          <w:rFonts w:ascii="Roboto" w:eastAsia="Roboto" w:hAnsi="Roboto" w:cs="Roboto"/>
        </w:rPr>
      </w:pPr>
      <w:r>
        <w:rPr>
          <w:rFonts w:ascii="Roboto" w:eastAsia="Roboto" w:hAnsi="Roboto" w:cs="Roboto"/>
          <w:color w:val="000000"/>
        </w:rPr>
        <w:t>Ce que demande précisément le PASSAGE DANS LE JEU : </w:t>
      </w:r>
    </w:p>
    <w:p w14:paraId="513ACC88" w14:textId="77777777" w:rsidR="00CF7C1A" w:rsidRDefault="00000000">
      <w:pPr>
        <w:jc w:val="center"/>
        <w:rPr>
          <w:rFonts w:ascii="Roboto" w:eastAsia="Roboto" w:hAnsi="Roboto" w:cs="Roboto"/>
        </w:rPr>
      </w:pPr>
      <w:r>
        <w:rPr>
          <w:rFonts w:ascii="Roboto" w:eastAsia="Roboto" w:hAnsi="Roboto" w:cs="Roboto"/>
          <w:color w:val="000000"/>
        </w:rPr>
        <w:t>Le DON </w:t>
      </w:r>
    </w:p>
    <w:p w14:paraId="57C56A0D" w14:textId="1162EC93" w:rsidR="00CF7C1A" w:rsidRDefault="00000000">
      <w:pPr>
        <w:jc w:val="center"/>
        <w:rPr>
          <w:rFonts w:ascii="Roboto" w:eastAsia="Roboto" w:hAnsi="Roboto" w:cs="Roboto"/>
        </w:rPr>
      </w:pPr>
      <w:r>
        <w:rPr>
          <w:rFonts w:ascii="Roboto" w:eastAsia="Roboto" w:hAnsi="Roboto" w:cs="Roboto"/>
          <w:color w:val="000000"/>
        </w:rPr>
        <w:t>Désir/Plaisir de donner vraiment (de soi) ------ Intérêt et soin pour l’Autre </w:t>
      </w:r>
    </w:p>
    <w:p w14:paraId="4B825D19" w14:textId="77777777" w:rsidR="00CF7C1A" w:rsidRDefault="00000000">
      <w:pPr>
        <w:pBdr>
          <w:top w:val="nil"/>
          <w:left w:val="nil"/>
          <w:bottom w:val="nil"/>
          <w:right w:val="nil"/>
          <w:between w:val="nil"/>
        </w:pBdr>
        <w:ind w:left="720"/>
        <w:jc w:val="center"/>
        <w:rPr>
          <w:rFonts w:ascii="Roboto" w:eastAsia="Roboto" w:hAnsi="Roboto" w:cs="Roboto"/>
          <w:color w:val="000000"/>
        </w:rPr>
      </w:pPr>
      <w:r>
        <w:rPr>
          <w:rFonts w:ascii="Roboto" w:eastAsia="Roboto" w:hAnsi="Roboto" w:cs="Roboto"/>
          <w:color w:val="000000"/>
        </w:rPr>
        <w:t>&gt; Ils se nourrissent et grandissent ensemble &lt;</w:t>
      </w:r>
    </w:p>
    <w:p w14:paraId="633A62E5" w14:textId="77777777" w:rsidR="00CF7C1A" w:rsidRDefault="00CF7C1A">
      <w:pPr>
        <w:rPr>
          <w:rFonts w:ascii="Roboto" w:eastAsia="Roboto" w:hAnsi="Roboto" w:cs="Roboto"/>
        </w:rPr>
      </w:pPr>
    </w:p>
    <w:p w14:paraId="51F0CAB9" w14:textId="77777777" w:rsidR="00CF7C1A" w:rsidRDefault="00000000">
      <w:pPr>
        <w:jc w:val="center"/>
        <w:rPr>
          <w:rFonts w:ascii="Roboto" w:eastAsia="Roboto" w:hAnsi="Roboto" w:cs="Roboto"/>
        </w:rPr>
      </w:pPr>
      <w:r>
        <w:rPr>
          <w:rFonts w:ascii="Roboto" w:eastAsia="Roboto" w:hAnsi="Roboto" w:cs="Roboto"/>
          <w:color w:val="000000"/>
        </w:rPr>
        <w:t>Traverser la peur</w:t>
      </w:r>
    </w:p>
    <w:p w14:paraId="1D9E0BC0" w14:textId="77777777" w:rsidR="00CF7C1A" w:rsidRDefault="00000000">
      <w:pPr>
        <w:jc w:val="center"/>
        <w:rPr>
          <w:rFonts w:ascii="Roboto" w:eastAsia="Roboto" w:hAnsi="Roboto" w:cs="Roboto"/>
        </w:rPr>
      </w:pPr>
      <w:r>
        <w:rPr>
          <w:rFonts w:ascii="Roboto" w:eastAsia="Roboto" w:hAnsi="Roboto" w:cs="Roboto"/>
          <w:color w:val="000000"/>
        </w:rPr>
        <w:t>Dépasser sa pudeur pour s’exposer avec générosité</w:t>
      </w:r>
    </w:p>
    <w:p w14:paraId="533597D8" w14:textId="77777777" w:rsidR="00CF7C1A" w:rsidRDefault="00000000">
      <w:pPr>
        <w:jc w:val="center"/>
        <w:rPr>
          <w:rFonts w:ascii="Roboto" w:eastAsia="Roboto" w:hAnsi="Roboto" w:cs="Roboto"/>
        </w:rPr>
      </w:pPr>
      <w:r>
        <w:rPr>
          <w:rFonts w:ascii="Roboto" w:eastAsia="Roboto" w:hAnsi="Roboto" w:cs="Roboto"/>
          <w:color w:val="000000"/>
        </w:rPr>
        <w:t>Tout est bon à donner</w:t>
      </w:r>
    </w:p>
    <w:p w14:paraId="4A0F242B" w14:textId="77777777" w:rsidR="00CF7C1A" w:rsidRDefault="00000000">
      <w:pPr>
        <w:jc w:val="center"/>
        <w:rPr>
          <w:rFonts w:ascii="Roboto" w:eastAsia="Roboto" w:hAnsi="Roboto" w:cs="Roboto"/>
        </w:rPr>
      </w:pPr>
      <w:r>
        <w:rPr>
          <w:rFonts w:ascii="Roboto" w:eastAsia="Roboto" w:hAnsi="Roboto" w:cs="Roboto"/>
          <w:color w:val="000000"/>
        </w:rPr>
        <w:t>Plus je donne moins on sait qui je suis et plus j’ai à donner</w:t>
      </w:r>
    </w:p>
    <w:p w14:paraId="41EB5246" w14:textId="77777777" w:rsidR="00CF7C1A" w:rsidRDefault="00CF7C1A">
      <w:pPr>
        <w:rPr>
          <w:rFonts w:ascii="Roboto" w:eastAsia="Roboto" w:hAnsi="Roboto" w:cs="Roboto"/>
          <w:b/>
          <w:color w:val="000000"/>
        </w:rPr>
      </w:pPr>
    </w:p>
    <w:p w14:paraId="7BC01A4C" w14:textId="77777777" w:rsidR="00CF7C1A" w:rsidRDefault="00CF7C1A">
      <w:pPr>
        <w:rPr>
          <w:rFonts w:ascii="Roboto" w:eastAsia="Roboto" w:hAnsi="Roboto" w:cs="Roboto"/>
          <w:b/>
          <w:color w:val="000000"/>
        </w:rPr>
      </w:pPr>
    </w:p>
    <w:p w14:paraId="13BDD1C5" w14:textId="77777777" w:rsidR="00CF7C1A" w:rsidRDefault="00000000">
      <w:pPr>
        <w:rPr>
          <w:rFonts w:ascii="Roboto" w:eastAsia="Roboto" w:hAnsi="Roboto" w:cs="Roboto"/>
          <w:b/>
          <w:color w:val="000000"/>
        </w:rPr>
      </w:pPr>
      <w:r>
        <w:rPr>
          <w:rFonts w:ascii="Roboto" w:eastAsia="Roboto" w:hAnsi="Roboto" w:cs="Roboto"/>
          <w:b/>
          <w:color w:val="000000"/>
        </w:rPr>
        <w:t>Les exercices spécifiques à L’École du Jeu pour atteindre les objectifs :</w:t>
      </w:r>
    </w:p>
    <w:p w14:paraId="7425254A" w14:textId="77777777" w:rsidR="00CF7C1A" w:rsidRDefault="00CF7C1A">
      <w:pPr>
        <w:rPr>
          <w:rFonts w:ascii="Roboto" w:eastAsia="Roboto" w:hAnsi="Roboto" w:cs="Roboto"/>
        </w:rPr>
      </w:pPr>
    </w:p>
    <w:p w14:paraId="501486F6" w14:textId="77777777" w:rsidR="00CF7C1A" w:rsidRDefault="00000000">
      <w:pPr>
        <w:numPr>
          <w:ilvl w:val="0"/>
          <w:numId w:val="3"/>
        </w:numPr>
        <w:rPr>
          <w:rFonts w:ascii="Roboto" w:eastAsia="Roboto" w:hAnsi="Roboto" w:cs="Roboto"/>
          <w:color w:val="000000"/>
        </w:rPr>
      </w:pPr>
      <w:r>
        <w:rPr>
          <w:rFonts w:ascii="Roboto" w:eastAsia="Roboto" w:hAnsi="Roboto" w:cs="Roboto"/>
          <w:color w:val="000000"/>
        </w:rPr>
        <w:t xml:space="preserve">Se Laisser Traverser Par </w:t>
      </w:r>
    </w:p>
    <w:p w14:paraId="3E8A679B" w14:textId="77777777" w:rsidR="00CF7C1A" w:rsidRDefault="00000000">
      <w:pPr>
        <w:numPr>
          <w:ilvl w:val="0"/>
          <w:numId w:val="3"/>
        </w:numPr>
        <w:rPr>
          <w:rFonts w:ascii="Roboto" w:eastAsia="Roboto" w:hAnsi="Roboto" w:cs="Roboto"/>
          <w:color w:val="000000"/>
        </w:rPr>
      </w:pPr>
      <w:r>
        <w:rPr>
          <w:rFonts w:ascii="Roboto" w:eastAsia="Roboto" w:hAnsi="Roboto" w:cs="Roboto"/>
          <w:color w:val="000000"/>
        </w:rPr>
        <w:t>Travail des qualités : 1 qualité fil rouge // 1 qualité choisie en lien avec leur texte</w:t>
      </w:r>
    </w:p>
    <w:p w14:paraId="5EB56FC9" w14:textId="77777777" w:rsidR="00CF7C1A" w:rsidRDefault="00000000">
      <w:pPr>
        <w:numPr>
          <w:ilvl w:val="0"/>
          <w:numId w:val="3"/>
        </w:numPr>
        <w:rPr>
          <w:rFonts w:ascii="Roboto" w:eastAsia="Roboto" w:hAnsi="Roboto" w:cs="Roboto"/>
          <w:color w:val="000000"/>
        </w:rPr>
      </w:pPr>
      <w:r>
        <w:rPr>
          <w:rFonts w:ascii="Roboto" w:eastAsia="Roboto" w:hAnsi="Roboto" w:cs="Roboto"/>
          <w:color w:val="000000"/>
        </w:rPr>
        <w:t>Montée de bras </w:t>
      </w:r>
    </w:p>
    <w:p w14:paraId="718E60FC" w14:textId="77777777" w:rsidR="00CF7C1A" w:rsidRDefault="00000000">
      <w:pPr>
        <w:numPr>
          <w:ilvl w:val="0"/>
          <w:numId w:val="3"/>
        </w:numPr>
        <w:rPr>
          <w:rFonts w:ascii="Roboto" w:eastAsia="Roboto" w:hAnsi="Roboto" w:cs="Roboto"/>
          <w:color w:val="000000"/>
        </w:rPr>
      </w:pPr>
      <w:r>
        <w:rPr>
          <w:rFonts w:ascii="Roboto" w:eastAsia="Roboto" w:hAnsi="Roboto" w:cs="Roboto"/>
          <w:color w:val="000000"/>
        </w:rPr>
        <w:t>Auteur-interprète </w:t>
      </w:r>
    </w:p>
    <w:p w14:paraId="7E2BA41F" w14:textId="77777777" w:rsidR="00CF7C1A" w:rsidRDefault="00000000">
      <w:pPr>
        <w:numPr>
          <w:ilvl w:val="0"/>
          <w:numId w:val="3"/>
        </w:numPr>
        <w:rPr>
          <w:rFonts w:ascii="Roboto" w:eastAsia="Roboto" w:hAnsi="Roboto" w:cs="Roboto"/>
          <w:color w:val="000000"/>
        </w:rPr>
      </w:pPr>
      <w:r>
        <w:rPr>
          <w:rFonts w:ascii="Roboto" w:eastAsia="Roboto" w:hAnsi="Roboto" w:cs="Roboto"/>
          <w:color w:val="000000"/>
        </w:rPr>
        <w:t>Le spectacle du siècle</w:t>
      </w:r>
    </w:p>
    <w:p w14:paraId="6B442DC6" w14:textId="77777777" w:rsidR="00CF7C1A" w:rsidRDefault="00CF7C1A">
      <w:pPr>
        <w:rPr>
          <w:rFonts w:ascii="Roboto" w:eastAsia="Roboto" w:hAnsi="Roboto" w:cs="Roboto"/>
        </w:rPr>
      </w:pPr>
    </w:p>
    <w:p w14:paraId="25B08471" w14:textId="77777777" w:rsidR="00CF7C1A" w:rsidRDefault="00CF7C1A" w:rsidP="0046556A">
      <w:pPr>
        <w:tabs>
          <w:tab w:val="left" w:pos="10348"/>
        </w:tabs>
        <w:ind w:right="567"/>
        <w:rPr>
          <w:rFonts w:ascii="Roboto" w:eastAsia="Roboto" w:hAnsi="Roboto" w:cs="Roboto"/>
        </w:rPr>
      </w:pPr>
    </w:p>
    <w:p w14:paraId="7FD5A895" w14:textId="77777777" w:rsidR="00CF7C1A" w:rsidRDefault="00CF7C1A">
      <w:pPr>
        <w:tabs>
          <w:tab w:val="left" w:pos="10348"/>
        </w:tabs>
        <w:ind w:left="567" w:right="567"/>
        <w:rPr>
          <w:rFonts w:ascii="Roboto" w:eastAsia="Roboto" w:hAnsi="Roboto" w:cs="Roboto"/>
        </w:rPr>
      </w:pPr>
    </w:p>
    <w:p w14:paraId="42B14B8C" w14:textId="77777777" w:rsidR="00CF7C1A" w:rsidRDefault="00000000">
      <w:pPr>
        <w:tabs>
          <w:tab w:val="left" w:pos="10348"/>
        </w:tabs>
        <w:ind w:left="567" w:right="567"/>
        <w:rPr>
          <w:rFonts w:ascii="Roboto" w:eastAsia="Roboto" w:hAnsi="Roboto" w:cs="Roboto"/>
          <w:color w:val="000000"/>
        </w:rPr>
      </w:pPr>
      <w:r>
        <w:rPr>
          <w:rFonts w:ascii="Roboto" w:eastAsia="Roboto" w:hAnsi="Roboto" w:cs="Roboto"/>
          <w:color w:val="000000"/>
        </w:rPr>
        <w:t>L’intervenant s’attachera à créer une cohérence, une cohésion du groupe, une progression et une émulation commune, tout en accompagnant chaque participant dans son parcours personnel de travail. En s’adaptant aux parcours et progressions de chacun, et sans perdre les objectifs généraux du stage, il modulera l’évolution du travail et l’apprentissage des fondamentaux sur les cinq jours de la formation. </w:t>
      </w:r>
    </w:p>
    <w:p w14:paraId="26AC1799" w14:textId="77777777" w:rsidR="00CF7C1A" w:rsidRDefault="00CF7C1A">
      <w:pPr>
        <w:tabs>
          <w:tab w:val="left" w:pos="10348"/>
        </w:tabs>
        <w:ind w:left="567" w:right="567"/>
        <w:rPr>
          <w:rFonts w:ascii="Roboto" w:eastAsia="Roboto" w:hAnsi="Roboto" w:cs="Roboto"/>
          <w:color w:val="000000"/>
        </w:rPr>
      </w:pPr>
    </w:p>
    <w:p w14:paraId="7E12F975" w14:textId="38F8EF8C" w:rsidR="0046556A" w:rsidRDefault="0046556A">
      <w:pPr>
        <w:tabs>
          <w:tab w:val="left" w:pos="10348"/>
        </w:tabs>
        <w:ind w:left="567" w:right="567"/>
        <w:rPr>
          <w:rFonts w:ascii="Roboto" w:eastAsia="Roboto" w:hAnsi="Roboto" w:cs="Roboto"/>
          <w:color w:val="000000"/>
        </w:rPr>
      </w:pPr>
      <w:r>
        <w:rPr>
          <w:rFonts w:ascii="Roboto" w:eastAsia="Roboto" w:hAnsi="Roboto" w:cs="Roboto"/>
          <w:color w:val="000000"/>
        </w:rPr>
        <w:t>Cercle de paroles quotidien.</w:t>
      </w:r>
    </w:p>
    <w:p w14:paraId="331204FA" w14:textId="57374305" w:rsidR="00CF7C1A" w:rsidRDefault="00000000">
      <w:pPr>
        <w:tabs>
          <w:tab w:val="left" w:pos="10348"/>
        </w:tabs>
        <w:ind w:left="567" w:right="567"/>
        <w:rPr>
          <w:rFonts w:ascii="Roboto" w:eastAsia="Roboto" w:hAnsi="Roboto" w:cs="Roboto"/>
          <w:color w:val="000000"/>
        </w:rPr>
      </w:pPr>
      <w:r>
        <w:rPr>
          <w:rFonts w:ascii="Roboto" w:eastAsia="Roboto" w:hAnsi="Roboto" w:cs="Roboto"/>
          <w:color w:val="000000"/>
        </w:rPr>
        <w:t>Bilan individuel &amp; collectif oral à la fin du stage.</w:t>
      </w:r>
    </w:p>
    <w:p w14:paraId="5555ADBB" w14:textId="77777777" w:rsidR="00CF7C1A" w:rsidRDefault="00000000">
      <w:pPr>
        <w:tabs>
          <w:tab w:val="left" w:pos="10348"/>
        </w:tabs>
        <w:ind w:left="567" w:right="567"/>
        <w:rPr>
          <w:rFonts w:ascii="Roboto" w:eastAsia="Roboto" w:hAnsi="Roboto" w:cs="Roboto"/>
          <w:color w:val="000000"/>
        </w:rPr>
      </w:pPr>
      <w:r>
        <w:rPr>
          <w:rFonts w:ascii="Roboto" w:eastAsia="Roboto" w:hAnsi="Roboto" w:cs="Roboto"/>
          <w:color w:val="000000"/>
        </w:rPr>
        <w:t>Attestation individuelle de formation.</w:t>
      </w:r>
    </w:p>
    <w:p w14:paraId="52F6C0A4" w14:textId="77777777" w:rsidR="00CF7C1A" w:rsidRDefault="00CF7C1A">
      <w:pPr>
        <w:rPr>
          <w:rFonts w:ascii="Roboto" w:eastAsia="Roboto" w:hAnsi="Roboto" w:cs="Roboto"/>
        </w:rPr>
      </w:pPr>
    </w:p>
    <w:sectPr w:rsidR="00CF7C1A">
      <w:pgSz w:w="11906" w:h="16838"/>
      <w:pgMar w:top="720" w:right="720" w:bottom="720" w:left="72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panose1 w:val="020B0604020202020204"/>
    <w:charset w:val="00"/>
    <w:family w:val="auto"/>
    <w:pitch w:val="default"/>
    <w:embedRegular r:id="rId1" w:fontKey="{D4716AB4-9A32-034F-B2C6-0C5489CD721C}"/>
  </w:font>
  <w:font w:name="Courier New">
    <w:panose1 w:val="02070309020205020404"/>
    <w:charset w:val="00"/>
    <w:family w:val="modern"/>
    <w:pitch w:val="fixed"/>
    <w:sig w:usb0="E0002AFF" w:usb1="C0007843" w:usb2="00000009" w:usb3="00000000" w:csb0="000001FF" w:csb1="00000000"/>
    <w:embedRegular r:id="rId2" w:fontKey="{AB269641-59AF-A842-B580-54941F2DDCB4}"/>
  </w:font>
  <w:font w:name="Calibri">
    <w:panose1 w:val="020F0502020204030204"/>
    <w:charset w:val="00"/>
    <w:family w:val="swiss"/>
    <w:pitch w:val="variable"/>
    <w:sig w:usb0="E0002AFF" w:usb1="C000247B" w:usb2="00000009" w:usb3="00000000" w:csb0="000001FF" w:csb1="00000000"/>
    <w:embedRegular r:id="rId3" w:fontKey="{1B273B4B-DC69-3941-A5EA-F7F1F4EA5E94}"/>
    <w:embedBold r:id="rId4" w:fontKey="{D7F092F6-A6C7-E84F-950A-E40FCFF27143}"/>
  </w:font>
  <w:font w:name="Times New Roman">
    <w:panose1 w:val="02020603050405020304"/>
    <w:charset w:val="00"/>
    <w:family w:val="roman"/>
    <w:pitch w:val="variable"/>
    <w:sig w:usb0="E0002EFF" w:usb1="C000785B" w:usb2="00000009" w:usb3="00000000" w:csb0="000001FF" w:csb1="00000000"/>
    <w:embedRegular r:id="rId5" w:fontKey="{AEEB6C30-5367-E446-8C49-5F30B79C757C}"/>
  </w:font>
  <w:font w:name="Helvetica Neue">
    <w:panose1 w:val="02000503000000020004"/>
    <w:charset w:val="00"/>
    <w:family w:val="roman"/>
    <w:notTrueType/>
    <w:pitch w:val="default"/>
  </w:font>
  <w:font w:name="Arial Unicode MS">
    <w:panose1 w:val="020B0604020202020204"/>
    <w:charset w:val="00"/>
    <w:family w:val="roman"/>
    <w:pitch w:val="variable"/>
    <w:sig w:usb0="00000003" w:usb1="00000000" w:usb2="00000000" w:usb3="00000000" w:csb0="00000001" w:csb1="00000000"/>
    <w:embedRegular r:id="rId7" w:fontKey="{EA0BE761-6AAC-1340-8696-14C37596C7A6}"/>
  </w:font>
  <w:font w:name="Georgia">
    <w:panose1 w:val="02040502050405020303"/>
    <w:charset w:val="00"/>
    <w:family w:val="roman"/>
    <w:pitch w:val="variable"/>
    <w:sig w:usb0="00000287" w:usb1="00000000" w:usb2="00000000" w:usb3="00000000" w:csb0="0000009F" w:csb1="00000000"/>
    <w:embedRegular r:id="rId8" w:fontKey="{0F91C25D-F26D-3C45-8485-C6D222894508}"/>
    <w:embedItalic r:id="rId9" w:fontKey="{6D6973DE-7BA7-DA42-8129-45277BB3BBE0}"/>
  </w:font>
  <w:font w:name="Roboto">
    <w:altName w:val="Arial"/>
    <w:panose1 w:val="02000000000000000000"/>
    <w:charset w:val="00"/>
    <w:family w:val="auto"/>
    <w:pitch w:val="variable"/>
    <w:sig w:usb0="E0000AFF" w:usb1="5000217F" w:usb2="00000021" w:usb3="00000000" w:csb0="0000019F" w:csb1="00000000"/>
    <w:embedRegular r:id="rId10" w:fontKey="{2753E1BD-187F-6848-9CCA-E2E52DC85BEB}"/>
    <w:embedBold r:id="rId11" w:fontKey="{77859F99-867E-8A4E-BCAC-CE659B65EA70}"/>
    <w:embedItalic r:id="rId12" w:fontKey="{388A745B-3372-BF44-A37D-F9BB3192DDB4}"/>
  </w:font>
  <w:font w:name="Arial">
    <w:panose1 w:val="020B0604020202020204"/>
    <w:charset w:val="00"/>
    <w:family w:val="swiss"/>
    <w:pitch w:val="variable"/>
    <w:sig w:usb0="E0002AFF" w:usb1="C0007843" w:usb2="00000009" w:usb3="00000000" w:csb0="000001FF" w:csb1="00000000"/>
    <w:embedRegular r:id="rId13" w:fontKey="{9387CCE5-647D-3A45-9AAF-0306A7F84387}"/>
  </w:font>
  <w:font w:name="Calibri Light">
    <w:panose1 w:val="020F0302020204030204"/>
    <w:charset w:val="00"/>
    <w:family w:val="swiss"/>
    <w:pitch w:val="variable"/>
    <w:sig w:usb0="E0002AFF" w:usb1="C000247B" w:usb2="00000009" w:usb3="00000000" w:csb0="000001FF" w:csb1="00000000"/>
    <w:embedRegular r:id="rId14" w:fontKey="{749D359B-19F2-5B42-8E9C-FCFE0F06A0BF}"/>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496339F"/>
    <w:multiLevelType w:val="multilevel"/>
    <w:tmpl w:val="2E1C4E0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61280D52"/>
    <w:multiLevelType w:val="multilevel"/>
    <w:tmpl w:val="67A494B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648337A0"/>
    <w:multiLevelType w:val="multilevel"/>
    <w:tmpl w:val="45B2342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16cid:durableId="1034574357">
    <w:abstractNumId w:val="1"/>
  </w:num>
  <w:num w:numId="2" w16cid:durableId="1878930548">
    <w:abstractNumId w:val="0"/>
  </w:num>
  <w:num w:numId="3" w16cid:durableId="71631677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6"/>
  <w:embedTrueTypeFonts/>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F7C1A"/>
    <w:rsid w:val="0046556A"/>
    <w:rsid w:val="004A18D9"/>
    <w:rsid w:val="00CF7C1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4:docId w14:val="69FBDD7C"/>
  <w15:docId w15:val="{D2CECCBC-1074-2647-B6D3-FFDE210BF7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uiPriority w:val="9"/>
    <w:qFormat/>
    <w:pPr>
      <w:keepNext/>
      <w:keepLines/>
      <w:spacing w:before="480" w:after="120"/>
      <w:outlineLvl w:val="0"/>
    </w:pPr>
    <w:rPr>
      <w:b/>
      <w:sz w:val="48"/>
      <w:szCs w:val="48"/>
    </w:rPr>
  </w:style>
  <w:style w:type="paragraph" w:styleId="Titre2">
    <w:name w:val="heading 2"/>
    <w:basedOn w:val="Normal"/>
    <w:next w:val="Normal"/>
    <w:uiPriority w:val="9"/>
    <w:semiHidden/>
    <w:unhideWhenUsed/>
    <w:qFormat/>
    <w:pPr>
      <w:keepNext/>
      <w:keepLines/>
      <w:spacing w:before="360" w:after="80"/>
      <w:outlineLvl w:val="1"/>
    </w:pPr>
    <w:rPr>
      <w:b/>
      <w:sz w:val="36"/>
      <w:szCs w:val="36"/>
    </w:rPr>
  </w:style>
  <w:style w:type="paragraph" w:styleId="Titre3">
    <w:name w:val="heading 3"/>
    <w:basedOn w:val="Normal"/>
    <w:next w:val="Normal"/>
    <w:uiPriority w:val="9"/>
    <w:semiHidden/>
    <w:unhideWhenUsed/>
    <w:qFormat/>
    <w:pPr>
      <w:keepNext/>
      <w:keepLines/>
      <w:spacing w:before="280" w:after="80"/>
      <w:outlineLvl w:val="2"/>
    </w:pPr>
    <w:rPr>
      <w:b/>
      <w:sz w:val="28"/>
      <w:szCs w:val="28"/>
    </w:rPr>
  </w:style>
  <w:style w:type="paragraph" w:styleId="Titre4">
    <w:name w:val="heading 4"/>
    <w:basedOn w:val="Normal"/>
    <w:next w:val="Normal"/>
    <w:uiPriority w:val="9"/>
    <w:semiHidden/>
    <w:unhideWhenUsed/>
    <w:qFormat/>
    <w:pPr>
      <w:keepNext/>
      <w:keepLines/>
      <w:spacing w:before="240" w:after="40"/>
      <w:outlineLvl w:val="3"/>
    </w:pPr>
    <w:rPr>
      <w:b/>
    </w:rPr>
  </w:style>
  <w:style w:type="paragraph" w:styleId="Titre5">
    <w:name w:val="heading 5"/>
    <w:basedOn w:val="Normal"/>
    <w:next w:val="Normal"/>
    <w:uiPriority w:val="9"/>
    <w:semiHidden/>
    <w:unhideWhenUsed/>
    <w:qFormat/>
    <w:pPr>
      <w:keepNext/>
      <w:keepLines/>
      <w:spacing w:before="220" w:after="40"/>
      <w:outlineLvl w:val="4"/>
    </w:pPr>
    <w:rPr>
      <w:b/>
      <w:sz w:val="22"/>
      <w:szCs w:val="22"/>
    </w:rPr>
  </w:style>
  <w:style w:type="paragraph" w:styleId="Titre6">
    <w:name w:val="heading 6"/>
    <w:basedOn w:val="Normal"/>
    <w:next w:val="Normal"/>
    <w:uiPriority w:val="9"/>
    <w:semiHidden/>
    <w:unhideWhenUsed/>
    <w:qFormat/>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uiPriority w:val="10"/>
    <w:qFormat/>
    <w:pPr>
      <w:keepNext/>
      <w:keepLines/>
      <w:spacing w:before="480" w:after="120"/>
    </w:pPr>
    <w:rPr>
      <w:b/>
      <w:sz w:val="72"/>
      <w:szCs w:val="72"/>
    </w:rPr>
  </w:style>
  <w:style w:type="paragraph" w:styleId="NormalWeb">
    <w:name w:val="Normal (Web)"/>
    <w:basedOn w:val="Normal"/>
    <w:uiPriority w:val="99"/>
    <w:semiHidden/>
    <w:unhideWhenUsed/>
    <w:rsid w:val="00427F68"/>
    <w:pPr>
      <w:spacing w:before="100" w:beforeAutospacing="1" w:after="100" w:afterAutospacing="1"/>
    </w:pPr>
    <w:rPr>
      <w:rFonts w:ascii="Times New Roman" w:eastAsia="Times New Roman" w:hAnsi="Times New Roman" w:cs="Times New Roman"/>
    </w:rPr>
  </w:style>
  <w:style w:type="paragraph" w:customStyle="1" w:styleId="Pardfaut">
    <w:name w:val="Par défaut"/>
    <w:rsid w:val="001F057F"/>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paragraph" w:styleId="Paragraphedeliste">
    <w:name w:val="List Paragraph"/>
    <w:basedOn w:val="Normal"/>
    <w:uiPriority w:val="34"/>
    <w:qFormat/>
    <w:rsid w:val="00B67F9F"/>
    <w:pPr>
      <w:ind w:left="720"/>
      <w:contextualSpacing/>
    </w:pPr>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5" w:type="dxa"/>
        <w:left w:w="15" w:type="dxa"/>
        <w:bottom w:w="15" w:type="dxa"/>
        <w:right w:w="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g"/><Relationship Id="rId5" Type="http://schemas.openxmlformats.org/officeDocument/2006/relationships/webSettings" Target="webSettings.xml"/><Relationship Id="rId4"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p+dIXgGxGXQjCQEfsUHGFxBm1fg==">CgMxLjAaGgoBMBIVChMIB0IPCgZSb2JvdG8SBUFyaWFsOAByITE0dFUwUlgwcG5SWVR5R2o2T3p3ZTRQb1VkTUl4VUhHVw==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Pages>
  <Words>451</Words>
  <Characters>2483</Characters>
  <Application>Microsoft Office Word</Application>
  <DocSecurity>0</DocSecurity>
  <Lines>20</Lines>
  <Paragraphs>5</Paragraphs>
  <ScaleCrop>false</ScaleCrop>
  <Company/>
  <LinksUpToDate>false</LinksUpToDate>
  <CharactersWithSpaces>2929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L'école du Jeu</dc:creator>
  <cp:lastModifiedBy>L'école du Jeu</cp:lastModifiedBy>
  <cp:revision>2</cp:revision>
  <dcterms:created xsi:type="dcterms:W3CDTF">2024-04-19T15:10:00Z</dcterms:created>
  <dcterms:modified xsi:type="dcterms:W3CDTF">2024-04-19T15:10:00Z</dcterms:modified>
</cp:coreProperties>
</file>